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微软雅黑" w:hAnsi="微软雅黑" w:eastAsia="微软雅黑"/>
          <w:b/>
          <w:bCs/>
          <w:sz w:val="36"/>
          <w:szCs w:val="36"/>
        </w:rPr>
      </w:pPr>
      <w:bookmarkStart w:id="0" w:name="_GoBack"/>
      <w:bookmarkEnd w:id="0"/>
      <w:r>
        <w:rPr>
          <w:rFonts w:hint="eastAsia" w:ascii="微软雅黑" w:hAnsi="微软雅黑" w:eastAsia="微软雅黑"/>
          <w:b/>
          <w:bCs/>
          <w:sz w:val="36"/>
          <w:szCs w:val="36"/>
        </w:rPr>
        <w:t>圣天皇城战</w:t>
      </w:r>
    </w:p>
    <w:p>
      <w:pPr>
        <w:ind w:firstLine="480" w:firstLineChars="200"/>
        <w:jc w:val="left"/>
        <w:rPr>
          <w:rFonts w:ascii="微软雅黑" w:hAnsi="微软雅黑" w:eastAsia="微软雅黑"/>
          <w:kern w:val="0"/>
          <w:sz w:val="24"/>
          <w:szCs w:val="36"/>
        </w:rPr>
      </w:pPr>
      <w:r>
        <w:rPr>
          <w:rFonts w:hint="eastAsia" w:ascii="微软雅黑" w:hAnsi="微软雅黑" w:eastAsia="微软雅黑"/>
          <w:kern w:val="0"/>
          <w:sz w:val="24"/>
          <w:szCs w:val="36"/>
        </w:rPr>
        <w:t>随着仙友们等级、战力的提升也解锁更多有趣的玩法，通过上一期的灵阁争霸活动介绍相信各位仙友对于跨服灵阁</w:t>
      </w:r>
      <w:r>
        <w:rPr>
          <w:rFonts w:ascii="微软雅黑" w:hAnsi="微软雅黑" w:eastAsia="微软雅黑"/>
          <w:kern w:val="0"/>
          <w:sz w:val="24"/>
          <w:szCs w:val="36"/>
        </w:rPr>
        <w:t>PVP活动已经有了一定的了解，有的仙友可能已经感受过跨服灵阁活动的氛围，那么本期小葵为各位仙友带来一个跨服灵阁PVP活动——圣天皇城站</w:t>
      </w:r>
      <w:r>
        <w:rPr>
          <w:rFonts w:hint="eastAsia" w:ascii="微软雅黑" w:hAnsi="微软雅黑" w:eastAsia="微软雅黑"/>
          <w:kern w:val="0"/>
          <w:sz w:val="24"/>
          <w:szCs w:val="36"/>
        </w:rPr>
        <w:t>的详细攻略吧</w:t>
      </w:r>
      <w:r>
        <w:rPr>
          <w:rFonts w:ascii="微软雅黑" w:hAnsi="微软雅黑" w:eastAsia="微软雅黑"/>
          <w:kern w:val="0"/>
          <w:sz w:val="24"/>
          <w:szCs w:val="36"/>
        </w:rPr>
        <w:t>！</w:t>
      </w:r>
    </w:p>
    <w:p>
      <w:pPr>
        <w:ind w:firstLine="2100" w:firstLineChars="1000"/>
        <w:rPr>
          <w:rFonts w:ascii="微软雅黑" w:hAnsi="微软雅黑" w:eastAsia="微软雅黑"/>
          <w:kern w:val="0"/>
          <w:sz w:val="24"/>
          <w:szCs w:val="36"/>
        </w:rPr>
      </w:pPr>
      <w:r>
        <w:drawing>
          <wp:inline distT="0" distB="0" distL="0" distR="0">
            <wp:extent cx="2159635" cy="3239770"/>
            <wp:effectExtent l="0" t="0" r="0" b="0"/>
            <wp:docPr id="2" name="图片 2"/>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4"/>
                    <a:stretch>
                      <a:fillRect/>
                    </a:stretch>
                  </pic:blipFill>
                  <pic:spPr>
                    <a:xfrm>
                      <a:off x="0" y="0"/>
                      <a:ext cx="2160000" cy="3240000"/>
                    </a:xfrm>
                    <a:prstGeom prst="rect">
                      <a:avLst/>
                    </a:prstGeom>
                  </pic:spPr>
                </pic:pic>
              </a:graphicData>
            </a:graphic>
          </wp:inline>
        </w:drawing>
      </w:r>
    </w:p>
    <w:p>
      <w:pPr>
        <w:ind w:firstLine="480" w:firstLineChars="200"/>
        <w:jc w:val="left"/>
        <w:rPr>
          <w:rFonts w:ascii="微软雅黑" w:hAnsi="微软雅黑" w:eastAsia="微软雅黑"/>
          <w:kern w:val="0"/>
          <w:sz w:val="24"/>
          <w:szCs w:val="36"/>
        </w:rPr>
      </w:pPr>
      <w:r>
        <w:rPr>
          <w:rFonts w:hint="eastAsia" w:ascii="微软雅黑" w:hAnsi="微软雅黑" w:eastAsia="微软雅黑"/>
          <w:kern w:val="0"/>
          <w:sz w:val="24"/>
          <w:szCs w:val="36"/>
        </w:rPr>
        <w:t>圣天皇城战：活动时间为每周日的2</w:t>
      </w:r>
      <w:r>
        <w:rPr>
          <w:rFonts w:ascii="微软雅黑" w:hAnsi="微软雅黑" w:eastAsia="微软雅黑"/>
          <w:kern w:val="0"/>
          <w:sz w:val="24"/>
          <w:szCs w:val="36"/>
        </w:rPr>
        <w:t>0</w:t>
      </w:r>
      <w:r>
        <w:rPr>
          <w:rFonts w:hint="eastAsia" w:ascii="微软雅黑" w:hAnsi="微软雅黑" w:eastAsia="微软雅黑"/>
          <w:kern w:val="0"/>
          <w:sz w:val="24"/>
          <w:szCs w:val="36"/>
        </w:rPr>
        <w:t>:</w:t>
      </w:r>
      <w:r>
        <w:rPr>
          <w:rFonts w:ascii="微软雅黑" w:hAnsi="微软雅黑" w:eastAsia="微软雅黑"/>
          <w:kern w:val="0"/>
          <w:sz w:val="24"/>
          <w:szCs w:val="36"/>
        </w:rPr>
        <w:t>00</w:t>
      </w:r>
      <w:r>
        <w:rPr>
          <w:rFonts w:hint="eastAsia" w:ascii="微软雅黑" w:hAnsi="微软雅黑" w:eastAsia="微软雅黑"/>
          <w:kern w:val="0"/>
          <w:sz w:val="24"/>
          <w:szCs w:val="36"/>
        </w:rPr>
        <w:t>—</w:t>
      </w:r>
      <w:r>
        <w:rPr>
          <w:rFonts w:ascii="微软雅黑" w:hAnsi="微软雅黑" w:eastAsia="微软雅黑"/>
          <w:kern w:val="0"/>
          <w:sz w:val="24"/>
          <w:szCs w:val="36"/>
        </w:rPr>
        <w:t>21</w:t>
      </w:r>
      <w:r>
        <w:rPr>
          <w:rFonts w:hint="eastAsia" w:ascii="微软雅黑" w:hAnsi="微软雅黑" w:eastAsia="微软雅黑"/>
          <w:kern w:val="0"/>
          <w:sz w:val="24"/>
          <w:szCs w:val="36"/>
        </w:rPr>
        <w:t>:</w:t>
      </w:r>
      <w:r>
        <w:rPr>
          <w:rFonts w:ascii="微软雅黑" w:hAnsi="微软雅黑" w:eastAsia="微软雅黑"/>
          <w:kern w:val="0"/>
          <w:sz w:val="24"/>
          <w:szCs w:val="36"/>
        </w:rPr>
        <w:t>00</w:t>
      </w:r>
    </w:p>
    <w:p>
      <w:pPr>
        <w:ind w:firstLine="480" w:firstLineChars="200"/>
        <w:jc w:val="left"/>
        <w:rPr>
          <w:rFonts w:ascii="微软雅黑" w:hAnsi="微软雅黑" w:eastAsia="微软雅黑"/>
          <w:kern w:val="0"/>
          <w:sz w:val="24"/>
          <w:szCs w:val="36"/>
        </w:rPr>
      </w:pPr>
      <w:r>
        <w:rPr>
          <w:rFonts w:hint="eastAsia" w:ascii="微软雅黑" w:hAnsi="微软雅黑" w:eastAsia="微软雅黑"/>
          <w:kern w:val="0"/>
          <w:sz w:val="24"/>
          <w:szCs w:val="36"/>
        </w:rPr>
        <w:t>活动奖励：万灵系列头衔、圣天系列时装、神皇圣兵（至尊专属武器）、天尊皇龙（至尊专属坐骑）、墨家之盾、图鉴宝箱、图鉴升符</w:t>
      </w:r>
    </w:p>
    <w:p>
      <w:pPr>
        <w:ind w:firstLine="480" w:firstLineChars="200"/>
        <w:jc w:val="left"/>
        <w:rPr>
          <w:rFonts w:ascii="微软雅黑" w:hAnsi="微软雅黑" w:eastAsia="微软雅黑"/>
          <w:kern w:val="0"/>
          <w:sz w:val="24"/>
          <w:szCs w:val="36"/>
        </w:rPr>
      </w:pPr>
      <w:r>
        <w:rPr>
          <w:rFonts w:hint="eastAsia" w:ascii="微软雅黑" w:hAnsi="微软雅黑" w:eastAsia="微软雅黑"/>
          <w:kern w:val="0"/>
          <w:sz w:val="24"/>
          <w:szCs w:val="36"/>
        </w:rPr>
        <w:t>参赛条件：</w:t>
      </w:r>
    </w:p>
    <w:p>
      <w:pPr>
        <w:ind w:firstLine="480" w:firstLineChars="200"/>
        <w:jc w:val="left"/>
        <w:rPr>
          <w:rFonts w:ascii="微软雅黑" w:hAnsi="微软雅黑" w:eastAsia="微软雅黑"/>
          <w:kern w:val="0"/>
          <w:sz w:val="24"/>
          <w:szCs w:val="36"/>
        </w:rPr>
      </w:pPr>
      <w:r>
        <w:rPr>
          <w:rFonts w:hint="eastAsia" w:ascii="微软雅黑" w:hAnsi="微软雅黑" w:eastAsia="微软雅黑"/>
          <w:kern w:val="0"/>
          <w:sz w:val="24"/>
          <w:szCs w:val="36"/>
        </w:rPr>
        <w:t>1</w:t>
      </w:r>
      <w:r>
        <w:rPr>
          <w:rFonts w:ascii="微软雅黑" w:hAnsi="微软雅黑" w:eastAsia="微软雅黑"/>
          <w:kern w:val="0"/>
          <w:sz w:val="24"/>
          <w:szCs w:val="36"/>
        </w:rPr>
        <w:t>.</w:t>
      </w:r>
      <w:r>
        <w:rPr>
          <w:rFonts w:hint="eastAsia" w:ascii="微软雅黑" w:hAnsi="微软雅黑" w:eastAsia="微软雅黑"/>
          <w:kern w:val="0"/>
          <w:sz w:val="24"/>
          <w:szCs w:val="36"/>
        </w:rPr>
        <w:t>区服参赛条件：开服七天后的区服才会开启活动。</w:t>
      </w:r>
    </w:p>
    <w:p>
      <w:pPr>
        <w:ind w:firstLine="480" w:firstLineChars="200"/>
        <w:jc w:val="left"/>
        <w:rPr>
          <w:rFonts w:ascii="微软雅黑" w:hAnsi="微软雅黑" w:eastAsia="微软雅黑"/>
          <w:kern w:val="0"/>
          <w:sz w:val="24"/>
          <w:szCs w:val="36"/>
        </w:rPr>
      </w:pPr>
      <w:r>
        <w:rPr>
          <w:rFonts w:hint="eastAsia" w:ascii="微软雅黑" w:hAnsi="微软雅黑" w:eastAsia="微软雅黑"/>
          <w:kern w:val="0"/>
          <w:sz w:val="24"/>
          <w:szCs w:val="36"/>
        </w:rPr>
        <w:t>2</w:t>
      </w:r>
      <w:r>
        <w:rPr>
          <w:rFonts w:ascii="微软雅黑" w:hAnsi="微软雅黑" w:eastAsia="微软雅黑"/>
          <w:kern w:val="0"/>
          <w:sz w:val="24"/>
          <w:szCs w:val="36"/>
        </w:rPr>
        <w:t>.</w:t>
      </w:r>
      <w:r>
        <w:rPr>
          <w:rFonts w:hint="eastAsia" w:ascii="微软雅黑" w:hAnsi="微软雅黑" w:eastAsia="微软雅黑"/>
          <w:kern w:val="0"/>
          <w:sz w:val="24"/>
          <w:szCs w:val="36"/>
        </w:rPr>
        <w:t>灵阁参赛条件：领地争夺战中占领内殿的灵阁和上一届圣天皇城占领灵阁以及种子资格灵阁可以参与。</w:t>
      </w:r>
    </w:p>
    <w:p>
      <w:pPr>
        <w:ind w:firstLine="480" w:firstLineChars="200"/>
        <w:jc w:val="left"/>
        <w:rPr>
          <w:rFonts w:ascii="微软雅黑" w:hAnsi="微软雅黑" w:eastAsia="微软雅黑"/>
          <w:kern w:val="0"/>
          <w:sz w:val="24"/>
          <w:szCs w:val="36"/>
        </w:rPr>
      </w:pPr>
      <w:r>
        <w:rPr>
          <w:rFonts w:hint="eastAsia" w:ascii="微软雅黑" w:hAnsi="微软雅黑" w:eastAsia="微软雅黑"/>
          <w:kern w:val="0"/>
          <w:sz w:val="24"/>
          <w:szCs w:val="36"/>
        </w:rPr>
        <w:t>3</w:t>
      </w:r>
      <w:r>
        <w:rPr>
          <w:rFonts w:ascii="微软雅黑" w:hAnsi="微软雅黑" w:eastAsia="微软雅黑"/>
          <w:kern w:val="0"/>
          <w:sz w:val="24"/>
          <w:szCs w:val="36"/>
        </w:rPr>
        <w:t>.</w:t>
      </w:r>
      <w:r>
        <w:rPr>
          <w:rFonts w:hint="eastAsia" w:ascii="微软雅黑" w:hAnsi="微软雅黑" w:eastAsia="微软雅黑"/>
          <w:kern w:val="0"/>
          <w:sz w:val="24"/>
          <w:szCs w:val="36"/>
        </w:rPr>
        <w:t>个人参赛条件：通过净妖塔2</w:t>
      </w:r>
      <w:r>
        <w:rPr>
          <w:rFonts w:ascii="微软雅黑" w:hAnsi="微软雅黑" w:eastAsia="微软雅黑"/>
          <w:kern w:val="0"/>
          <w:sz w:val="24"/>
          <w:szCs w:val="36"/>
        </w:rPr>
        <w:t>80</w:t>
      </w:r>
      <w:r>
        <w:rPr>
          <w:rFonts w:hint="eastAsia" w:ascii="微软雅黑" w:hAnsi="微软雅黑" w:eastAsia="微软雅黑"/>
          <w:kern w:val="0"/>
          <w:sz w:val="24"/>
          <w:szCs w:val="36"/>
        </w:rPr>
        <w:t>层并且加入一个灵阁</w:t>
      </w:r>
    </w:p>
    <w:p>
      <w:pPr>
        <w:ind w:firstLine="480" w:firstLineChars="200"/>
        <w:jc w:val="left"/>
        <w:rPr>
          <w:rFonts w:ascii="微软雅黑" w:hAnsi="微软雅黑" w:eastAsia="微软雅黑"/>
          <w:kern w:val="0"/>
          <w:sz w:val="24"/>
          <w:szCs w:val="36"/>
        </w:rPr>
      </w:pPr>
      <w:r>
        <w:rPr>
          <w:rFonts w:hint="eastAsia" w:ascii="微软雅黑" w:hAnsi="微软雅黑" w:eastAsia="微软雅黑"/>
          <w:kern w:val="0"/>
          <w:sz w:val="24"/>
          <w:szCs w:val="36"/>
        </w:rPr>
        <w:t>小葵特别提醒：</w:t>
      </w:r>
    </w:p>
    <w:p>
      <w:pPr>
        <w:ind w:firstLine="480" w:firstLineChars="200"/>
        <w:jc w:val="left"/>
        <w:rPr>
          <w:rFonts w:ascii="微软雅黑" w:hAnsi="微软雅黑" w:eastAsia="微软雅黑"/>
          <w:kern w:val="0"/>
          <w:sz w:val="24"/>
          <w:szCs w:val="36"/>
        </w:rPr>
      </w:pPr>
      <w:r>
        <w:rPr>
          <w:rFonts w:ascii="微软雅黑" w:hAnsi="微软雅黑" w:eastAsia="微软雅黑"/>
          <w:kern w:val="0"/>
          <w:sz w:val="24"/>
          <w:szCs w:val="36"/>
        </w:rPr>
        <w:t>活动时长仅有一个小时，而且如果有灵阁达到提前胜利条件那么活动将会提前结束，而且活动奖励真的非常丰厚，所以各位仙友千万不要记错活动时间</w:t>
      </w:r>
      <w:r>
        <w:rPr>
          <w:rFonts w:hint="eastAsia" w:ascii="微软雅黑" w:hAnsi="微软雅黑" w:eastAsia="微软雅黑"/>
          <w:kern w:val="0"/>
          <w:sz w:val="24"/>
          <w:szCs w:val="36"/>
        </w:rPr>
        <w:t>，</w:t>
      </w:r>
      <w:r>
        <w:rPr>
          <w:rFonts w:ascii="微软雅黑" w:hAnsi="微软雅黑" w:eastAsia="微软雅黑"/>
          <w:kern w:val="0"/>
          <w:sz w:val="24"/>
          <w:szCs w:val="36"/>
        </w:rPr>
        <w:t>如果仙友不知道自己是否有参赛资格那要多多留意邮箱，因为在活动当天的早上十点满足活动要求的仙友将会接收到活动邀请函</w:t>
      </w:r>
      <w:r>
        <w:rPr>
          <w:rFonts w:hint="eastAsia" w:ascii="微软雅黑" w:hAnsi="微软雅黑" w:eastAsia="微软雅黑"/>
          <w:kern w:val="0"/>
          <w:sz w:val="24"/>
          <w:szCs w:val="36"/>
        </w:rPr>
        <w:t>，</w:t>
      </w:r>
      <w:r>
        <w:rPr>
          <w:rFonts w:ascii="微软雅黑" w:hAnsi="微软雅黑" w:eastAsia="微软雅黑"/>
          <w:kern w:val="0"/>
          <w:sz w:val="24"/>
          <w:szCs w:val="36"/>
        </w:rPr>
        <w:t>如果成功获得胜利的话也不要忘记去奖励大厅领取每日奖励。</w:t>
      </w:r>
    </w:p>
    <w:p>
      <w:pPr>
        <w:ind w:firstLine="2640" w:firstLineChars="1100"/>
        <w:rPr>
          <w:rFonts w:ascii="微软雅黑" w:hAnsi="微软雅黑" w:eastAsia="微软雅黑"/>
          <w:kern w:val="0"/>
          <w:sz w:val="24"/>
          <w:szCs w:val="36"/>
        </w:rPr>
      </w:pPr>
      <w:r>
        <w:rPr>
          <w:rFonts w:ascii="微软雅黑" w:hAnsi="微软雅黑" w:eastAsia="微软雅黑"/>
          <w:kern w:val="0"/>
          <w:sz w:val="24"/>
          <w:szCs w:val="36"/>
        </w:rPr>
        <w:drawing>
          <wp:inline distT="0" distB="0" distL="0" distR="0">
            <wp:extent cx="2159635" cy="3239770"/>
            <wp:effectExtent l="0" t="0" r="0" b="0"/>
            <wp:docPr id="93925008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250084" name="图片 2"/>
                    <pic:cNvPicPr preferRelativeResize="0">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2160000" cy="3240000"/>
                    </a:xfrm>
                    <a:prstGeom prst="rect">
                      <a:avLst/>
                    </a:prstGeom>
                    <a:noFill/>
                    <a:ln>
                      <a:noFill/>
                    </a:ln>
                  </pic:spPr>
                </pic:pic>
              </a:graphicData>
            </a:graphic>
          </wp:inline>
        </w:drawing>
      </w:r>
    </w:p>
    <w:p>
      <w:pPr>
        <w:ind w:firstLine="480" w:firstLineChars="200"/>
        <w:jc w:val="left"/>
        <w:rPr>
          <w:rFonts w:ascii="微软雅黑" w:hAnsi="微软雅黑" w:eastAsia="微软雅黑"/>
          <w:kern w:val="0"/>
          <w:sz w:val="24"/>
          <w:szCs w:val="36"/>
        </w:rPr>
      </w:pPr>
      <w:r>
        <w:rPr>
          <w:rFonts w:hint="eastAsia" w:ascii="微软雅黑" w:hAnsi="微软雅黑" w:eastAsia="微软雅黑"/>
          <w:kern w:val="0"/>
          <w:sz w:val="24"/>
          <w:szCs w:val="36"/>
        </w:rPr>
        <w:t>圣天皇城战有专属的活动场景，当活动开始时进入活动的仙友将会被传送到圣天皇城外，圣天皇城的围墙是无法越过的，所以我们要先将城门攻陷从城门进入到城内才能开始我们的成皇之路，进入到城内可以看到有很多大大小小的阵法和各方神将，其中最为重要的则是圣天皇城中间的护城神将，只有打败了圣天皇城的护城神将才能获得圣天皇城的归属权，而争夺圣天皇城的归属权才是本次活动的获胜重点。</w:t>
      </w:r>
    </w:p>
    <w:p>
      <w:pPr>
        <w:ind w:firstLine="480" w:firstLineChars="200"/>
        <w:jc w:val="left"/>
        <w:rPr>
          <w:rFonts w:hint="eastAsia" w:ascii="微软雅黑" w:hAnsi="微软雅黑" w:eastAsia="微软雅黑"/>
          <w:kern w:val="0"/>
          <w:sz w:val="24"/>
          <w:szCs w:val="36"/>
        </w:rPr>
      </w:pPr>
    </w:p>
    <w:p>
      <w:pPr>
        <w:ind w:firstLine="480" w:firstLineChars="200"/>
        <w:jc w:val="left"/>
        <w:rPr>
          <w:rFonts w:ascii="微软雅黑" w:hAnsi="微软雅黑" w:eastAsia="微软雅黑"/>
          <w:kern w:val="0"/>
          <w:sz w:val="24"/>
          <w:szCs w:val="36"/>
        </w:rPr>
      </w:pPr>
      <w:r>
        <w:rPr>
          <w:rFonts w:hint="eastAsia" w:ascii="微软雅黑" w:hAnsi="微软雅黑" w:eastAsia="微软雅黑"/>
          <w:kern w:val="0"/>
          <w:sz w:val="24"/>
          <w:szCs w:val="36"/>
        </w:rPr>
        <w:t>获胜方式有三种</w:t>
      </w:r>
      <w:r>
        <w:rPr>
          <w:rFonts w:ascii="微软雅黑" w:hAnsi="微软雅黑" w:eastAsia="微软雅黑"/>
          <w:kern w:val="0"/>
          <w:sz w:val="24"/>
          <w:szCs w:val="36"/>
        </w:rPr>
        <w:t>:</w:t>
      </w:r>
    </w:p>
    <w:p>
      <w:pPr>
        <w:ind w:firstLine="480" w:firstLineChars="200"/>
        <w:jc w:val="left"/>
        <w:rPr>
          <w:rFonts w:ascii="微软雅黑" w:hAnsi="微软雅黑" w:eastAsia="微软雅黑"/>
          <w:kern w:val="0"/>
          <w:sz w:val="24"/>
          <w:szCs w:val="36"/>
        </w:rPr>
      </w:pPr>
      <w:r>
        <w:rPr>
          <w:rFonts w:ascii="微软雅黑" w:hAnsi="微软雅黑" w:eastAsia="微软雅黑"/>
          <w:kern w:val="0"/>
          <w:sz w:val="24"/>
          <w:szCs w:val="36"/>
        </w:rPr>
        <w:t>第一种</w:t>
      </w:r>
      <w:r>
        <w:rPr>
          <w:rFonts w:hint="eastAsia" w:ascii="微软雅黑" w:hAnsi="微软雅黑" w:eastAsia="微软雅黑"/>
          <w:kern w:val="0"/>
          <w:sz w:val="24"/>
          <w:szCs w:val="36"/>
        </w:rPr>
        <w:t>：</w:t>
      </w:r>
      <w:r>
        <w:rPr>
          <w:rFonts w:ascii="微软雅黑" w:hAnsi="微软雅黑" w:eastAsia="微软雅黑"/>
          <w:kern w:val="0"/>
          <w:sz w:val="24"/>
          <w:szCs w:val="36"/>
        </w:rPr>
        <w:t>灵阁实力碾压全部灵阁占领获得圣天皇城归属权三十分钟</w:t>
      </w:r>
      <w:r>
        <w:rPr>
          <w:rFonts w:hint="eastAsia" w:ascii="微软雅黑" w:hAnsi="微软雅黑" w:eastAsia="微软雅黑"/>
          <w:kern w:val="0"/>
          <w:sz w:val="24"/>
          <w:szCs w:val="36"/>
        </w:rPr>
        <w:t>。</w:t>
      </w:r>
    </w:p>
    <w:p>
      <w:pPr>
        <w:ind w:firstLine="480" w:firstLineChars="200"/>
        <w:jc w:val="left"/>
        <w:rPr>
          <w:rFonts w:ascii="微软雅黑" w:hAnsi="微软雅黑" w:eastAsia="微软雅黑"/>
          <w:kern w:val="0"/>
          <w:sz w:val="24"/>
          <w:szCs w:val="36"/>
        </w:rPr>
      </w:pPr>
      <w:r>
        <w:rPr>
          <w:rFonts w:ascii="微软雅黑" w:hAnsi="微软雅黑" w:eastAsia="微软雅黑"/>
          <w:kern w:val="0"/>
          <w:sz w:val="24"/>
          <w:szCs w:val="36"/>
        </w:rPr>
        <w:t>第二种</w:t>
      </w:r>
      <w:r>
        <w:rPr>
          <w:rFonts w:hint="eastAsia" w:ascii="微软雅黑" w:hAnsi="微软雅黑" w:eastAsia="微软雅黑"/>
          <w:kern w:val="0"/>
          <w:sz w:val="24"/>
          <w:szCs w:val="36"/>
        </w:rPr>
        <w:t>：</w:t>
      </w:r>
      <w:r>
        <w:rPr>
          <w:rFonts w:ascii="微软雅黑" w:hAnsi="微软雅黑" w:eastAsia="微软雅黑"/>
          <w:kern w:val="0"/>
          <w:sz w:val="24"/>
          <w:szCs w:val="36"/>
        </w:rPr>
        <w:t>来回抢夺护城神将</w:t>
      </w:r>
      <w:r>
        <w:rPr>
          <w:rFonts w:hint="eastAsia" w:ascii="微软雅黑" w:hAnsi="微软雅黑" w:eastAsia="微软雅黑"/>
          <w:kern w:val="0"/>
          <w:sz w:val="24"/>
          <w:szCs w:val="36"/>
        </w:rPr>
        <w:t>，</w:t>
      </w:r>
      <w:r>
        <w:rPr>
          <w:rFonts w:ascii="微软雅黑" w:hAnsi="微软雅黑" w:eastAsia="微软雅黑"/>
          <w:kern w:val="0"/>
          <w:sz w:val="24"/>
          <w:szCs w:val="36"/>
        </w:rPr>
        <w:t>哪个灵阁先争夺</w:t>
      </w:r>
      <w:r>
        <w:rPr>
          <w:rFonts w:hint="eastAsia" w:ascii="微软雅黑" w:hAnsi="微软雅黑" w:eastAsia="微软雅黑"/>
          <w:kern w:val="0"/>
          <w:sz w:val="24"/>
          <w:szCs w:val="36"/>
        </w:rPr>
        <w:t>归属权达到三次则直接获胜。</w:t>
      </w:r>
    </w:p>
    <w:p>
      <w:pPr>
        <w:ind w:firstLine="480" w:firstLineChars="200"/>
        <w:jc w:val="left"/>
        <w:rPr>
          <w:rFonts w:ascii="微软雅黑" w:hAnsi="微软雅黑" w:eastAsia="微软雅黑"/>
          <w:kern w:val="0"/>
          <w:sz w:val="24"/>
          <w:szCs w:val="36"/>
        </w:rPr>
      </w:pPr>
      <w:r>
        <w:rPr>
          <w:rFonts w:hint="eastAsia" w:ascii="微软雅黑" w:hAnsi="微软雅黑" w:eastAsia="微软雅黑"/>
          <w:kern w:val="0"/>
          <w:sz w:val="24"/>
          <w:szCs w:val="36"/>
        </w:rPr>
        <w:t>第三种：活动时间耗完，活动结束时拥有圣天皇城归属权的灵阁就是获胜方。</w:t>
      </w:r>
    </w:p>
    <w:p>
      <w:pPr>
        <w:ind w:firstLine="2310" w:firstLineChars="1100"/>
        <w:rPr>
          <w:rFonts w:ascii="微软雅黑" w:hAnsi="微软雅黑" w:eastAsia="微软雅黑"/>
          <w:kern w:val="0"/>
          <w:sz w:val="24"/>
          <w:szCs w:val="36"/>
        </w:rPr>
      </w:pPr>
      <w:r>
        <w:drawing>
          <wp:inline distT="0" distB="0" distL="0" distR="0">
            <wp:extent cx="2159635" cy="323977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2160000" cy="3240000"/>
                    </a:xfrm>
                    <a:prstGeom prst="rect">
                      <a:avLst/>
                    </a:prstGeom>
                    <a:noFill/>
                    <a:ln>
                      <a:noFill/>
                    </a:ln>
                  </pic:spPr>
                </pic:pic>
              </a:graphicData>
            </a:graphic>
          </wp:inline>
        </w:drawing>
      </w:r>
    </w:p>
    <w:p>
      <w:pPr>
        <w:ind w:firstLine="480" w:firstLineChars="200"/>
        <w:jc w:val="left"/>
        <w:rPr>
          <w:rFonts w:ascii="微软雅黑" w:hAnsi="微软雅黑" w:eastAsia="微软雅黑"/>
          <w:kern w:val="0"/>
          <w:sz w:val="24"/>
          <w:szCs w:val="36"/>
        </w:rPr>
      </w:pPr>
      <w:r>
        <w:rPr>
          <w:rFonts w:hint="eastAsia" w:ascii="微软雅黑" w:hAnsi="微软雅黑" w:eastAsia="微软雅黑"/>
          <w:kern w:val="0"/>
          <w:sz w:val="24"/>
          <w:szCs w:val="36"/>
        </w:rPr>
        <w:t>各位仙友进入到活动场地要点击神将去攻打城门将打通进入到城内，进入到城内要点击图标争夺神将击杀收入麾下，要是有人来抢夺神将时要及时出手保护神将，如果仙友的战力较弱也可以去搬运物资和去攻打各方神将都可以获得积分，积分可以购买buff增强玩家属性，也可以召唤攻城车进行攻击，当达到一定的积分在活动结束后还可以领取相对应的奖励。</w:t>
      </w:r>
    </w:p>
    <w:p>
      <w:pPr>
        <w:ind w:firstLine="2160" w:firstLineChars="900"/>
        <w:rPr>
          <w:rFonts w:ascii="微软雅黑" w:hAnsi="微软雅黑" w:eastAsia="微软雅黑"/>
          <w:kern w:val="0"/>
          <w:sz w:val="24"/>
          <w:szCs w:val="36"/>
        </w:rPr>
      </w:pPr>
      <w:r>
        <w:rPr>
          <w:rFonts w:ascii="微软雅黑" w:hAnsi="微软雅黑" w:eastAsia="微软雅黑"/>
          <w:kern w:val="0"/>
          <w:sz w:val="24"/>
          <w:szCs w:val="36"/>
        </w:rPr>
        <w:drawing>
          <wp:inline distT="0" distB="0" distL="0" distR="0">
            <wp:extent cx="2159635" cy="3239770"/>
            <wp:effectExtent l="0" t="0" r="0" b="0"/>
            <wp:docPr id="137715751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157515" name="图片 3"/>
                    <pic:cNvPicPr preferRelativeResize="0">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2160000" cy="3240000"/>
                    </a:xfrm>
                    <a:prstGeom prst="rect">
                      <a:avLst/>
                    </a:prstGeom>
                    <a:noFill/>
                    <a:ln>
                      <a:noFill/>
                    </a:ln>
                  </pic:spPr>
                </pic:pic>
              </a:graphicData>
            </a:graphic>
          </wp:inline>
        </w:drawing>
      </w:r>
    </w:p>
    <w:p>
      <w:pPr>
        <w:ind w:firstLine="480" w:firstLineChars="200"/>
        <w:jc w:val="left"/>
        <w:rPr>
          <w:rFonts w:ascii="微软雅黑" w:hAnsi="微软雅黑" w:eastAsia="微软雅黑" w:cs="微软雅黑"/>
          <w:sz w:val="24"/>
        </w:rPr>
      </w:pPr>
      <w:r>
        <w:rPr>
          <w:rFonts w:hint="eastAsia" w:ascii="微软雅黑" w:hAnsi="微软雅黑" w:eastAsia="微软雅黑" w:cs="微软雅黑"/>
          <w:sz w:val="24"/>
          <w:szCs w:val="24"/>
        </w:rPr>
        <w:t>相信各位仙友对圣天皇城战活动已经有所了解。</w:t>
      </w:r>
      <w:r>
        <w:rPr>
          <w:rFonts w:hint="eastAsia" w:ascii="微软雅黑" w:hAnsi="微软雅黑" w:eastAsia="微软雅黑" w:cs="微软雅黑"/>
          <w:sz w:val="24"/>
          <w:szCs w:val="24"/>
          <w:lang w:val="en-US" w:eastAsia="zh-CN"/>
        </w:rPr>
        <w:t>咱们</w:t>
      </w:r>
      <w:r>
        <w:rPr>
          <w:rFonts w:hint="eastAsia" w:ascii="微软雅黑" w:hAnsi="微软雅黑" w:eastAsia="微软雅黑" w:cs="微软雅黑"/>
          <w:sz w:val="24"/>
          <w:szCs w:val="24"/>
        </w:rPr>
        <w:t>下期见哦！</w:t>
      </w:r>
    </w:p>
    <w:p>
      <w:pPr>
        <w:ind w:firstLine="480" w:firstLineChars="200"/>
        <w:jc w:val="left"/>
        <w:rPr>
          <w:rFonts w:ascii="微软雅黑" w:hAnsi="微软雅黑" w:eastAsia="微软雅黑"/>
          <w:kern w:val="0"/>
          <w:sz w:val="24"/>
          <w:szCs w:val="36"/>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IzNzQxODMwYmIyZDcwYjkwNDVjM2YyMmUyYjE4ZDcifQ=="/>
  </w:docVars>
  <w:rsids>
    <w:rsidRoot w:val="000D4EE2"/>
    <w:rsid w:val="0005675E"/>
    <w:rsid w:val="000D012E"/>
    <w:rsid w:val="000D4EE2"/>
    <w:rsid w:val="000F014C"/>
    <w:rsid w:val="001915F1"/>
    <w:rsid w:val="00195533"/>
    <w:rsid w:val="002100E2"/>
    <w:rsid w:val="002B74D3"/>
    <w:rsid w:val="00481504"/>
    <w:rsid w:val="00482FA8"/>
    <w:rsid w:val="00841D9E"/>
    <w:rsid w:val="00912E37"/>
    <w:rsid w:val="00973A13"/>
    <w:rsid w:val="00990353"/>
    <w:rsid w:val="009A18D0"/>
    <w:rsid w:val="00A52FF9"/>
    <w:rsid w:val="00A75C48"/>
    <w:rsid w:val="00B516B5"/>
    <w:rsid w:val="00B85E6C"/>
    <w:rsid w:val="00C14BC1"/>
    <w:rsid w:val="00C36758"/>
    <w:rsid w:val="00C37106"/>
    <w:rsid w:val="00CF6950"/>
    <w:rsid w:val="00D10330"/>
    <w:rsid w:val="00D51351"/>
    <w:rsid w:val="00F71C28"/>
    <w:rsid w:val="768447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tabs>
        <w:tab w:val="center" w:pos="4153"/>
        <w:tab w:val="right" w:pos="8306"/>
      </w:tabs>
      <w:snapToGrid w:val="0"/>
      <w:jc w:val="center"/>
    </w:pPr>
    <w:rPr>
      <w:sz w:val="18"/>
      <w:szCs w:val="18"/>
    </w:rPr>
  </w:style>
  <w:style w:type="character" w:customStyle="1" w:styleId="6">
    <w:name w:val="页眉 字符"/>
    <w:basedOn w:val="5"/>
    <w:link w:val="3"/>
    <w:uiPriority w:val="99"/>
    <w:rPr>
      <w:sz w:val="18"/>
      <w:szCs w:val="18"/>
    </w:rPr>
  </w:style>
  <w:style w:type="character" w:customStyle="1" w:styleId="7">
    <w:name w:val="页脚 字符"/>
    <w:basedOn w:val="5"/>
    <w:link w:val="2"/>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4.pn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159</Words>
  <Characters>911</Characters>
  <Lines>7</Lines>
  <Paragraphs>2</Paragraphs>
  <TotalTime>90</TotalTime>
  <ScaleCrop>false</ScaleCrop>
  <LinksUpToDate>false</LinksUpToDate>
  <CharactersWithSpaces>1068</CharactersWithSpaces>
  <Application>WPS Office_12.1.0.15351_F1E327BC-269C-435d-A152-05C5408002CA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2023-08-20T15:21:00Z</dcterms:created>
  <dc:creator>荣滨 李</dc:creator>
  <cp:lastModifiedBy>Administrator</cp:lastModifiedBy>
  <dcterms:modified xsi:type="dcterms:W3CDTF">2023-08-28T06:06:08Z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2052-12.1.0.15351</vt:lpwstr>
  </property>
  <property fmtid="{D5CDD505-2E9C-101B-9397-08002B2CF9AE}" pid="3" name="ICV">
    <vt:lpwstr>93A0E1D36FF249E7B8564BFB4BA84619_12</vt:lpwstr>
  </property>
</Properties>
</file>